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98815aac0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EQUINOR AKSJER EUROPA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EUROPA</w:t>
      </w:r>
    </w:p>
    <w:sectPr>
      <w:headerReference xmlns:r="http://schemas.openxmlformats.org/officeDocument/2006/relationships" w:type="default" r:id="R5699312892074ade"/>
      <w:footerReference xmlns:r="http://schemas.openxmlformats.org/officeDocument/2006/relationships" w:type="default" r:id="Ra6029248ee89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EUROPA   ·   Org.nr 816 876 672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EUROPA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9312892074ade" /><Relationship Type="http://schemas.openxmlformats.org/officeDocument/2006/relationships/footer" Target="/word/footer1.xml" Id="Ra6029248ee8943fc" /></Relationships>
</file>