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ea82f66d1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LØST AS</w:t>
      </w:r>
    </w:p>
    <w:sectPr>
      <w:headerReference xmlns:r="http://schemas.openxmlformats.org/officeDocument/2006/relationships" w:type="default" r:id="R4e42831e0cce48a0"/>
      <w:footerReference xmlns:r="http://schemas.openxmlformats.org/officeDocument/2006/relationships" w:type="default" r:id="R44c95e95e1a2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2831e0cce48a0" /><Relationship Type="http://schemas.openxmlformats.org/officeDocument/2006/relationships/footer" Target="/word/footer1.xml" Id="R44c95e95e1a2475a" /></Relationships>
</file>