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000e66d72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INVEST JUNIOR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INVEST JUNIOR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8acac8bc44c96"/>
      <w:footerReference xmlns:r="http://schemas.openxmlformats.org/officeDocument/2006/relationships" w:type="default" r:id="R8c8a4915ba6d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JUNIOR AS   ·   Org.nr 815 842 332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JUNIOR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8acac8bc44c96" /><Relationship Type="http://schemas.openxmlformats.org/officeDocument/2006/relationships/footer" Target="/word/footer1.xml" Id="R8c8a4915ba6d4c04" /></Relationships>
</file>