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eb5e45dcf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HØGSKOLEN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HØGSKOLEN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642fa87f44bac"/>
      <w:footerReference xmlns:r="http://schemas.openxmlformats.org/officeDocument/2006/relationships" w:type="default" r:id="Rc71b843ffc04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HØGSKOLEN EIENDOM AS   ·   Org.nr 815 629 752   ·   c/o Rimfeldt Eiendom AS, Markensvegen 1B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HØGSKOLEN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642fa87f44bac" /><Relationship Type="http://schemas.openxmlformats.org/officeDocument/2006/relationships/footer" Target="/word/footer1.xml" Id="Rc71b843ffc0445e0" /></Relationships>
</file>