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ea8789d9df47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REGNI AS.</w:t>
      </w:r>
    </w:p>
    <w:sectPr>
      <w:headerReference xmlns:r="http://schemas.openxmlformats.org/officeDocument/2006/relationships" w:type="default" r:id="Rd95d59b71d5d43ab"/>
      <w:footerReference xmlns:r="http://schemas.openxmlformats.org/officeDocument/2006/relationships" w:type="default" r:id="R093f9c6073ca41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REGNI AS   ·   Org.nr 814 772 322   ·   c/o Christian Jensen, Rødbergveien 78A   ·   0593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5d59b71d5d43ab" /><Relationship Type="http://schemas.openxmlformats.org/officeDocument/2006/relationships/footer" Target="/word/footer1.xml" Id="R093f9c6073ca410e" /></Relationships>
</file>