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8faefaf44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KJESAN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KJESAN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faa5da57f4e66"/>
      <w:footerReference xmlns:r="http://schemas.openxmlformats.org/officeDocument/2006/relationships" w:type="default" r:id="R681c5f88cb52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faa5da57f4e66" /><Relationship Type="http://schemas.openxmlformats.org/officeDocument/2006/relationships/footer" Target="/word/footer1.xml" Id="R681c5f88cb52484c" /></Relationships>
</file>