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753168b58746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BOLETTES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BOLETTES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b7b4ac5f3b4ee2"/>
      <w:footerReference xmlns:r="http://schemas.openxmlformats.org/officeDocument/2006/relationships" w:type="default" r:id="R78100bca117648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BOLETTES AS   ·   Org.nr 813 719 142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BOLETTES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b7b4ac5f3b4ee2" /><Relationship Type="http://schemas.openxmlformats.org/officeDocument/2006/relationships/footer" Target="/word/footer1.xml" Id="R78100bca1176480f" /></Relationships>
</file>