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0676180f6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VIRRUM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VIRRUM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def7987344c2d"/>
      <w:footerReference xmlns:r="http://schemas.openxmlformats.org/officeDocument/2006/relationships" w:type="default" r:id="Recf83691e572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VIRRUM AS   ·   Org.nr 813 669 552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VIRRUM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def7987344c2d" /><Relationship Type="http://schemas.openxmlformats.org/officeDocument/2006/relationships/footer" Target="/word/footer1.xml" Id="Recf83691e5724d4d" /></Relationships>
</file>