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09af9be46f48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NORGESINVESTOR PROTO AS</w:t>
      </w:r>
    </w:p>
    <w:sectPr>
      <w:headerReference xmlns:r="http://schemas.openxmlformats.org/officeDocument/2006/relationships" w:type="default" r:id="Raa097af421a144ea"/>
      <w:footerReference xmlns:r="http://schemas.openxmlformats.org/officeDocument/2006/relationships" w:type="default" r:id="Rd2fb5502c5b94b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NORGESINVESTOR PROTO AS   ·   Org.nr 812 746 162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NORGESINVESTOR PROTO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097af421a144ea" /><Relationship Type="http://schemas.openxmlformats.org/officeDocument/2006/relationships/footer" Target="/word/footer1.xml" Id="Rd2fb5502c5b94be0" /></Relationships>
</file>