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6dea69595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NORGESINVESTOR PROTO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601d46de68e64bea"/>
      <w:footerReference xmlns:r="http://schemas.openxmlformats.org/officeDocument/2006/relationships" w:type="default" r:id="R94b885c3bf73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d46de68e64bea" /><Relationship Type="http://schemas.openxmlformats.org/officeDocument/2006/relationships/footer" Target="/word/footer1.xml" Id="R94b885c3bf734977" /></Relationships>
</file>