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b6b08c8ca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AAK AS</w:t>
      </w:r>
    </w:p>
    <w:sectPr>
      <w:headerReference xmlns:r="http://schemas.openxmlformats.org/officeDocument/2006/relationships" w:type="default" r:id="Rabf6f587d05c436b"/>
      <w:footerReference xmlns:r="http://schemas.openxmlformats.org/officeDocument/2006/relationships" w:type="default" r:id="R12d1350a421a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6f587d05c436b" /><Relationship Type="http://schemas.openxmlformats.org/officeDocument/2006/relationships/footer" Target="/word/footer1.xml" Id="R12d1350a421a4b83" /></Relationships>
</file>