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4e02956da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AAK AS.</w:t>
      </w:r>
    </w:p>
    <w:sectPr>
      <w:headerReference xmlns:r="http://schemas.openxmlformats.org/officeDocument/2006/relationships" w:type="default" r:id="R2166c5f909c54271"/>
      <w:footerReference xmlns:r="http://schemas.openxmlformats.org/officeDocument/2006/relationships" w:type="default" r:id="R4d3a621d2a49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6c5f909c54271" /><Relationship Type="http://schemas.openxmlformats.org/officeDocument/2006/relationships/footer" Target="/word/footer1.xml" Id="R4d3a621d2a494de3" /></Relationships>
</file>